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苏州幼儿师范高等专科学校工会委员会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关于202</w:t>
      </w: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>工会会员生日蛋糕券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卡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</w:rPr>
        <w:t>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lang w:eastAsia="zh-CN"/>
        </w:rPr>
      </w:pPr>
      <w:r>
        <w:rPr>
          <w:sz w:val="24"/>
          <w:szCs w:val="24"/>
        </w:rPr>
        <w:t>我</w:t>
      </w:r>
      <w:r>
        <w:rPr>
          <w:rFonts w:hint="eastAsia"/>
          <w:sz w:val="24"/>
          <w:szCs w:val="24"/>
          <w:lang w:val="en-US" w:eastAsia="zh-CN"/>
        </w:rPr>
        <w:t>校</w:t>
      </w:r>
      <w:r>
        <w:rPr>
          <w:sz w:val="24"/>
          <w:szCs w:val="24"/>
        </w:rPr>
        <w:t>拟通过公开询价方式确定工会会员生日蛋糕券采购供应商。现邀相关单位参与询价比选,要求如下: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  一．</w:t>
      </w:r>
      <w:r>
        <w:rPr>
          <w:sz w:val="24"/>
          <w:szCs w:val="24"/>
        </w:rPr>
        <w:t>采购内容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sz w:val="24"/>
          <w:szCs w:val="24"/>
        </w:rPr>
        <w:t>工会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sz w:val="24"/>
          <w:szCs w:val="24"/>
        </w:rPr>
        <w:t>年度会员生日蛋糕券采购。要求提供蛋糕券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卡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  <w:lang w:val="en-US" w:eastAsia="zh-CN"/>
        </w:rPr>
        <w:t>采购价每份400元，共235份左右</w:t>
      </w:r>
      <w:r>
        <w:rPr>
          <w:rFonts w:hint="eastAsia"/>
          <w:sz w:val="24"/>
          <w:szCs w:val="24"/>
        </w:rPr>
        <w:t>（按实际数量结算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二．</w:t>
      </w:r>
      <w:r>
        <w:rPr>
          <w:rFonts w:hint="eastAsia"/>
          <w:sz w:val="24"/>
          <w:szCs w:val="24"/>
          <w:lang w:eastAsia="zh-CN"/>
        </w:rPr>
        <w:t>供应商资格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具有独立承担民事责任的能力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2.具有良好的商业信誉和健全的财务会计制度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3.苏州地区有实体门店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4.有完善的售后服务体系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三．</w:t>
      </w:r>
      <w:r>
        <w:rPr>
          <w:rFonts w:hint="eastAsia"/>
          <w:sz w:val="24"/>
          <w:szCs w:val="24"/>
        </w:rPr>
        <w:t>响应文件要求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.营业执照副本复印件一份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税务登记证复印件一份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蛋糕券面值、可选择的</w:t>
      </w:r>
      <w:r>
        <w:rPr>
          <w:rFonts w:hint="eastAsia"/>
          <w:sz w:val="24"/>
          <w:szCs w:val="24"/>
          <w:lang w:val="en-US" w:eastAsia="zh-CN"/>
        </w:rPr>
        <w:t>产品</w:t>
      </w:r>
      <w:r>
        <w:rPr>
          <w:sz w:val="24"/>
          <w:szCs w:val="24"/>
        </w:rPr>
        <w:t>、使用方式、折扣、</w:t>
      </w:r>
      <w:r>
        <w:rPr>
          <w:rFonts w:hint="eastAsia"/>
          <w:sz w:val="24"/>
          <w:szCs w:val="24"/>
          <w:lang w:val="en-US" w:eastAsia="zh-CN"/>
        </w:rPr>
        <w:t>使用时长等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4.响应单位关于资格的声明函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5.响应单位情况表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6.与本次采购相关的其他资料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sz w:val="24"/>
          <w:szCs w:val="24"/>
        </w:rPr>
        <w:t>投标单位须保证所提交资料真实、完整、有效、一致,否则自行承担由此导致的任何损失。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所有文件须加盖单位公章，用信封密封并在封口处加盖单位公章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四．</w:t>
      </w:r>
      <w:r>
        <w:rPr>
          <w:rFonts w:hint="eastAsia"/>
          <w:sz w:val="24"/>
          <w:szCs w:val="24"/>
        </w:rPr>
        <w:t>采购流程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由学校福利组委会进行评审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根据投标人提供的蛋糕券面值、可选择的</w:t>
      </w:r>
      <w:r>
        <w:rPr>
          <w:rFonts w:hint="eastAsia"/>
          <w:sz w:val="24"/>
          <w:szCs w:val="24"/>
          <w:lang w:val="en-US" w:eastAsia="zh-CN"/>
        </w:rPr>
        <w:t>产品</w:t>
      </w:r>
      <w:r>
        <w:rPr>
          <w:sz w:val="24"/>
          <w:szCs w:val="24"/>
        </w:rPr>
        <w:t>、使用方式、折扣、</w:t>
      </w:r>
      <w:r>
        <w:rPr>
          <w:rFonts w:hint="eastAsia"/>
          <w:sz w:val="24"/>
          <w:szCs w:val="24"/>
          <w:lang w:val="en-US" w:eastAsia="zh-CN"/>
        </w:rPr>
        <w:t>使用时长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等</w:t>
      </w:r>
      <w:r>
        <w:rPr>
          <w:sz w:val="24"/>
          <w:szCs w:val="24"/>
        </w:rPr>
        <w:t>综合衡量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确定具体成交供应商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作出相关通知</w:t>
      </w:r>
      <w:r>
        <w:rPr>
          <w:rFonts w:hint="eastAsia"/>
          <w:sz w:val="24"/>
          <w:szCs w:val="24"/>
          <w:lang w:val="en-US" w:eastAsia="zh-CN"/>
        </w:rPr>
        <w:t>并</w:t>
      </w:r>
      <w:r>
        <w:rPr>
          <w:sz w:val="24"/>
          <w:szCs w:val="24"/>
        </w:rPr>
        <w:t>签订服务合同。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五．</w:t>
      </w:r>
      <w:r>
        <w:rPr>
          <w:rFonts w:hint="eastAsia"/>
          <w:sz w:val="24"/>
          <w:szCs w:val="24"/>
        </w:rPr>
        <w:t>响应文件递交要求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截止时间：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日17:00止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地址：苏州市相城区华元路2号苏州幼儿师范高等专科学校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钱老师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电 话：</w:t>
      </w:r>
      <w:r>
        <w:rPr>
          <w:rFonts w:hint="eastAsia"/>
          <w:sz w:val="24"/>
          <w:szCs w:val="24"/>
          <w:lang w:val="en-US" w:eastAsia="zh-CN"/>
        </w:rPr>
        <w:t>13506218886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62" w:firstLineChars="1526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苏州幼儿师范高等专科学校工会委员会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1月8</w:t>
      </w:r>
      <w:r>
        <w:rPr>
          <w:rFonts w:hint="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DJhMmMyMmZlNjMxMjk4MmZiNDQyNTNiMGI2MWYifQ=="/>
  </w:docVars>
  <w:rsids>
    <w:rsidRoot w:val="00000000"/>
    <w:rsid w:val="000D26A7"/>
    <w:rsid w:val="02D9551D"/>
    <w:rsid w:val="15510782"/>
    <w:rsid w:val="17ED4D24"/>
    <w:rsid w:val="1AB66D41"/>
    <w:rsid w:val="1B487F31"/>
    <w:rsid w:val="1E676920"/>
    <w:rsid w:val="1EB8717C"/>
    <w:rsid w:val="289245FE"/>
    <w:rsid w:val="29F23E8A"/>
    <w:rsid w:val="31E77BD1"/>
    <w:rsid w:val="360E2ACC"/>
    <w:rsid w:val="38A55158"/>
    <w:rsid w:val="3DC1717A"/>
    <w:rsid w:val="3E723A22"/>
    <w:rsid w:val="4F0F277E"/>
    <w:rsid w:val="5A927CE6"/>
    <w:rsid w:val="61A82AA5"/>
    <w:rsid w:val="69C2695B"/>
    <w:rsid w:val="6D3B1D86"/>
    <w:rsid w:val="77F70346"/>
    <w:rsid w:val="7E14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2024-01-03T05:43:00Z</dcterms:created>
  <dc:creator>Administrator</dc:creator>
  <cp:lastModifiedBy>Administrator</cp:lastModifiedBy>
  <dcterms:modified xsi:type="dcterms:W3CDTF">2024-01-04T01:38:29Z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8E64840DC2524C5E8479C741228AD234_12</vt:lpwstr>
  </property>
</Properties>
</file>